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A" w:rsidRDefault="00A632CA">
      <w:pPr>
        <w:rPr>
          <w:lang w:val="en-US"/>
        </w:rPr>
      </w:pPr>
      <w:r>
        <w:t xml:space="preserve">Заказать </w:t>
      </w:r>
      <w:r>
        <w:rPr>
          <w:rStyle w:val="a5"/>
          <w:lang w:val="en-US"/>
        </w:rPr>
        <w:t xml:space="preserve"> </w:t>
      </w:r>
      <w:hyperlink r:id="rId7" w:history="1">
        <w:r w:rsidRPr="00402773">
          <w:rPr>
            <w:rStyle w:val="a6"/>
            <w:lang w:val="en-US"/>
          </w:rPr>
          <w:t>zakaz@eramt.ru</w:t>
        </w:r>
      </w:hyperlink>
    </w:p>
    <w:p w:rsidR="00A632CA" w:rsidRPr="00A632CA" w:rsidRDefault="00A632CA">
      <w:pPr>
        <w:rPr>
          <w:lang w:val="en-US"/>
        </w:rPr>
      </w:pPr>
      <w:r>
        <w:rPr>
          <w:lang w:val="en-US"/>
        </w:rPr>
        <w:t>+79933390555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9"/>
        <w:gridCol w:w="1276"/>
      </w:tblGrid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медицинский для захватывания и удержания трубчатых костей мощный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Долото с шестигранной ручкой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желобоватое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 с шестигранной ручкой плоское с односторонней заточкой, 15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 с шестигранной ручкой плоское с односторонней заточкой, 25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для почечной ножки, изогнутый по радиусу, № 1 малый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кишечный жесткий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кишечный эластичный для взрослых изогнутый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кишечный эластичный для взрослых прямой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кровоостанавливающий 1х2-зубый зубчатый прямой № 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кровоостанавливающий 1х2-зубый зубчатый прямой № 3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кровоостанавливающий зубчатый изогнутый № 1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кровоостанавливающий зубчатый прямой № 1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кровоостанавливающий типа «Москит», изогнутый по плоскости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с кремальерой для операционного белья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с кремальерой для прикрепления белья к брюшине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Зеркало влагалищное двухстворчатое по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Куско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Зеркало влагалищное по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Дуайэну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Зеркало влагалищное по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Дуайэну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двухстороннее по Ричардсону (из набора для легочной хирургии)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для брюшной стенки с шириной ложки 100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для брюшной стенки с шириной ложки 60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для левой доли печени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печеночное 100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ректальное двухстворчатое со сплошными губками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ректальное детское 91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 зобный с отверстием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Зонд хирургический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желобоватый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Зонд хирургический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желобоватый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пуговкой (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проктологический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215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 хирургический пуговчатый двухсторонний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Игла для </w:t>
            </w:r>
            <w:proofErr w:type="spellStart"/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спинно-мозговой</w:t>
            </w:r>
            <w:proofErr w:type="spellEnd"/>
            <w:proofErr w:type="gram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пункции А-1,0х90-30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Игла для </w:t>
            </w:r>
            <w:proofErr w:type="spellStart"/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спинно-мозговой</w:t>
            </w:r>
            <w:proofErr w:type="spellEnd"/>
            <w:proofErr w:type="gram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пункции А-1,2х120-30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лигатурная тупая левая № 3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лигатурная тупая правая № 3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0А1-0,7х55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3В1-0,6х20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3В1-0,7х28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3В1-1,1х50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3В1-1,2х55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Игла хирургическая 4А1-0,6х20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4А1-0,6х30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4А1-0,7х45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4А1-0,7х50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4А1-0,8х32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4А1-0,9х36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4А1-1,0х45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4А2-0,4х22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4В1-0,6х20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4В1-1,0х45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хирургическая 4В1-1,2х55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Иглодержатель сосудистый, 200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Игольник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Кипятильник дезинфекционный П-40-1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Коловорот (комплект)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Корнцанг изогнутый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Корнцанг прямой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Крючки хирургические пластинчатые по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Фарабефу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 из 2 шт.)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Крючок трахеотомический острый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Крючок хирургический однозубый костный острый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Крючок хирургический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четырехзубый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острый № 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Крючок хирургический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четырехзубый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тупой № 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Крючок хирургический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четырехзубый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тупой № 4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Кусачки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Дальгрена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взрослых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Кусачки костные для операций на позвоночнике типа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Листона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удлиненными ручками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Кусачки костные для операций на позвоночнике типа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Янсена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удлиненными ручками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Лезвие съемное № 24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Ложка костная двухсторонняя острая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 нейрохирургические овальные острые жесткие односторонние (комплект)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Ложки нейрохирургические острые овальные (комплект)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Лопатка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Буяльского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оттеснения внутренностей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Молоток хирургический металлический или текстолитовый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ампутационный большой НЛ 315х180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ампутационный малый НЛ 250х120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для разрезания повязок с пуговкой горизонтально изогнутые, 185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для рассечения мягких тканей в глубоких полостях вертикально изогнутые, 230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реберные гильотинные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с одним острым концом прямые, 140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тупоконечные вертикально изогнутые, 140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Ножницы тупоконечные вертикально изогнутые, 170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 тупоконечные прямые, 140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Пила проволочная витая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Пила рамочная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анатомический общего назначения ПА 150х2,5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анатомический общего назначения ПА 200х2,5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зубчато-лапчатый ПХ 150х5,5 или ПХ 200х18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хирургический общего назначения ПХ 150х2,5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хирургический общего назначения ПХ 200х2,5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хирургический глазной большой прямой ПХ 100х0,6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Пластина для оттеснения внутренностей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Ранорасширитель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реечный для грудной полости с расходом зеркал от 0 до 165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Ранорасширитель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кремальерой </w:t>
            </w:r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трехстворчатый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Распатор</w:t>
            </w:r>
            <w:proofErr w:type="gram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изогнутый малый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Распатор прямой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Распатор реберный с двойным изгибом левый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Распатор реберный с двойным изгибом правый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Расширитель трахеотомический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скальпеля большая, 130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Ручки к проволочным пилам (пара)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Скальпель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брюшистый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средний </w:t>
            </w:r>
            <w:proofErr w:type="spellStart"/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150х40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Скальпель остроконечный средний</w:t>
            </w:r>
            <w:proofErr w:type="gram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150х40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Троакары полостные (комплект)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Трубки трахеотомические (комплект)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нейрохирургический двухсторонний с шириной рабочей части 8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нейрохирургический двухсторонний с шириной рабочей части 15 мм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Щипцы геморроидальные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окончатые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Щипцы для захватывания кишечной стенки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Щипцы кишечные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окончатые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взрослых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Щипцы кишечные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окончатые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Щипцы однозубые для оттягивания матки (пулевые)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Щипцы </w:t>
            </w:r>
            <w:proofErr w:type="spellStart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секвестральные</w:t>
            </w:r>
            <w:proofErr w:type="spellEnd"/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изогнутые № 2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Щипцы-кусачки костные с круглыми губками изогнутые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32CA" w:rsidRPr="00A632CA" w:rsidTr="00A632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Щипцы-кусачки костные с круглыми губками прямые</w:t>
            </w:r>
          </w:p>
        </w:tc>
        <w:tc>
          <w:tcPr>
            <w:tcW w:w="0" w:type="auto"/>
            <w:vAlign w:val="center"/>
            <w:hideMark/>
          </w:tcPr>
          <w:p w:rsidR="00A632CA" w:rsidRPr="00A632CA" w:rsidRDefault="00A632CA" w:rsidP="00A63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B4642" w:rsidRDefault="00DB4642"/>
    <w:sectPr w:rsidR="00DB4642" w:rsidSect="00DB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C5E" w:rsidRDefault="009A4C5E" w:rsidP="00A632CA">
      <w:pPr>
        <w:spacing w:after="0" w:line="240" w:lineRule="auto"/>
      </w:pPr>
      <w:r>
        <w:separator/>
      </w:r>
    </w:p>
  </w:endnote>
  <w:endnote w:type="continuationSeparator" w:id="0">
    <w:p w:rsidR="009A4C5E" w:rsidRDefault="009A4C5E" w:rsidP="00A6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C5E" w:rsidRDefault="009A4C5E" w:rsidP="00A632CA">
      <w:pPr>
        <w:spacing w:after="0" w:line="240" w:lineRule="auto"/>
      </w:pPr>
      <w:r>
        <w:separator/>
      </w:r>
    </w:p>
  </w:footnote>
  <w:footnote w:type="continuationSeparator" w:id="0">
    <w:p w:rsidR="009A4C5E" w:rsidRDefault="009A4C5E" w:rsidP="00A63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2CA"/>
    <w:rsid w:val="009A4C5E"/>
    <w:rsid w:val="00A632CA"/>
    <w:rsid w:val="00DB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632C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632CA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632CA"/>
    <w:rPr>
      <w:vertAlign w:val="superscript"/>
    </w:rPr>
  </w:style>
  <w:style w:type="character" w:styleId="a6">
    <w:name w:val="Hyperlink"/>
    <w:basedOn w:val="a0"/>
    <w:uiPriority w:val="99"/>
    <w:unhideWhenUsed/>
    <w:rsid w:val="00A632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7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az@eram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DEB8D-0BBA-41EB-B243-01FC4A897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3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1</cp:revision>
  <dcterms:created xsi:type="dcterms:W3CDTF">2026-03-21T14:29:00Z</dcterms:created>
  <dcterms:modified xsi:type="dcterms:W3CDTF">2026-03-23T18:05:00Z</dcterms:modified>
</cp:coreProperties>
</file>